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A7" w:rsidRPr="007B5C8B" w:rsidRDefault="00B377A7" w:rsidP="00B377A7">
      <w:pPr>
        <w:widowControl w:val="0"/>
        <w:autoSpaceDE w:val="0"/>
        <w:autoSpaceDN w:val="0"/>
        <w:spacing w:before="241" w:after="0" w:line="242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377A7" w:rsidRPr="007B5C8B" w:rsidRDefault="00B377A7" w:rsidP="00B377A7">
      <w:pPr>
        <w:widowControl w:val="0"/>
        <w:autoSpaceDE w:val="0"/>
        <w:autoSpaceDN w:val="0"/>
        <w:spacing w:before="241" w:after="0" w:line="24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>Старославянский язык является древнейшим литературным языком славян. Это самая ранняя дошедшая до нас письменная обработка, письменное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закрепление славянской речи. Первые памятники старославянской письменности относятся ко II-ой половине IX в. (60-е годы IX века). </w:t>
      </w:r>
      <w:proofErr w:type="gramStart"/>
      <w:r w:rsidRPr="007B5C8B">
        <w:rPr>
          <w:rFonts w:ascii="Times New Roman" w:eastAsia="Times New Roman" w:hAnsi="Times New Roman" w:cs="Times New Roman"/>
          <w:sz w:val="24"/>
          <w:szCs w:val="24"/>
        </w:rPr>
        <w:t>Они представляют собой как переводы с греческого богослужебных книг, так и более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поздние непереводные, оригинальные произведения.</w:t>
      </w:r>
      <w:proofErr w:type="gramEnd"/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 Так как старославянский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близкую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славянским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языкам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звуковую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систему,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грамматический</w:t>
      </w:r>
      <w:r w:rsidRPr="007B5C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Pr="007B5C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C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состав,</w:t>
      </w:r>
      <w:r w:rsidRPr="007B5C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5C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7B5C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7B5C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распространился</w:t>
      </w:r>
      <w:r w:rsidRPr="007B5C8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в славянских странах в качестве языка церковной, научной и отчасти художественной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славянские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языки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закреплены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письменностью значительно позже (древнейшие сохранившиеся русские памятники письменности относятся ко второй половине XI в.; древнечешские –</w:t>
      </w:r>
      <w:r w:rsidRPr="007B5C8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к XIII в.; среди сохранившихся польских памятников самые древние относятся к XIV в.). Таким образом, старославянский язык в ряде случаев дает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возможность представить славянские звуки и формы на их древнейшей ступени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B377A7" w:rsidRPr="007B5C8B" w:rsidRDefault="00B377A7" w:rsidP="00E42C45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>На Русь старославянский язык пришел в конце Х века (988 г.) в связи с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принятием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христианства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церковной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письменности.</w:t>
      </w:r>
    </w:p>
    <w:p w:rsidR="00B377A7" w:rsidRPr="007B5C8B" w:rsidRDefault="00B377A7" w:rsidP="00E42C45">
      <w:pPr>
        <w:widowControl w:val="0"/>
        <w:autoSpaceDE w:val="0"/>
        <w:autoSpaceDN w:val="0"/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Уроженцев города </w:t>
      </w:r>
      <w:proofErr w:type="spellStart"/>
      <w:r w:rsidRPr="007B5C8B">
        <w:rPr>
          <w:rFonts w:ascii="Times New Roman" w:eastAsia="Times New Roman" w:hAnsi="Times New Roman" w:cs="Times New Roman"/>
          <w:sz w:val="24"/>
          <w:szCs w:val="24"/>
        </w:rPr>
        <w:t>Солуни</w:t>
      </w:r>
      <w:proofErr w:type="spellEnd"/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 (теперь Салоники в Македонии) братьев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Кирилла и </w:t>
      </w:r>
      <w:proofErr w:type="spellStart"/>
      <w:r w:rsidRPr="007B5C8B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 называют славянскими первоучителями. Они были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учителями-миссионерами,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создали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славянскую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азбуку.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B5C8B">
        <w:rPr>
          <w:rFonts w:ascii="Times New Roman" w:eastAsia="Times New Roman" w:hAnsi="Times New Roman" w:cs="Times New Roman"/>
          <w:spacing w:val="-76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можно было использовать для перевода богослужебных книг с греческого языка на </w:t>
      </w:r>
      <w:proofErr w:type="gramStart"/>
      <w:r w:rsidRPr="007B5C8B">
        <w:rPr>
          <w:rFonts w:ascii="Times New Roman" w:eastAsia="Times New Roman" w:hAnsi="Times New Roman" w:cs="Times New Roman"/>
          <w:sz w:val="24"/>
          <w:szCs w:val="24"/>
        </w:rPr>
        <w:t>славянский</w:t>
      </w:r>
      <w:proofErr w:type="gramEnd"/>
      <w:r w:rsidRPr="007B5C8B">
        <w:rPr>
          <w:rFonts w:ascii="Times New Roman" w:eastAsia="Times New Roman" w:hAnsi="Times New Roman" w:cs="Times New Roman"/>
          <w:sz w:val="24"/>
          <w:szCs w:val="24"/>
        </w:rPr>
        <w:t>. Распространение славянской письменности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началось с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863 года.</w:t>
      </w:r>
    </w:p>
    <w:p w:rsidR="00B377A7" w:rsidRPr="007B5C8B" w:rsidRDefault="00B377A7" w:rsidP="00B377A7">
      <w:pPr>
        <w:widowControl w:val="0"/>
        <w:autoSpaceDE w:val="0"/>
        <w:autoSpaceDN w:val="0"/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>Ежегодно в нашей стране 24 мая отмечается День славянской письменности и культуры. С 1991 года это государственный праздник, но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еще в 1863 году в России был введен церковный праздник почитания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памяти святых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равноапостольных братьев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Кирилла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B5C8B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7B5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7A7" w:rsidRPr="007B5C8B" w:rsidRDefault="00B377A7" w:rsidP="00B377A7">
      <w:pPr>
        <w:widowControl w:val="0"/>
        <w:autoSpaceDE w:val="0"/>
        <w:autoSpaceDN w:val="0"/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Кирилла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славянскую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азбуку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кириллицей.</w:t>
      </w:r>
      <w:r w:rsidRPr="007B5C8B">
        <w:rPr>
          <w:rFonts w:ascii="Times New Roman" w:eastAsia="Times New Roman" w:hAnsi="Times New Roman" w:cs="Times New Roman"/>
          <w:spacing w:val="-75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Первоначально в ней было больше 40 букв. Со временем азбука изменилась, потому что изменилась фонетическая система языка. Постепенно часть букв кириллицы вышла из употребления, а затем в русский алфавит</w:t>
      </w:r>
      <w:r w:rsidRPr="007B5C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добавили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Э.</w:t>
      </w:r>
    </w:p>
    <w:p w:rsidR="00B377A7" w:rsidRPr="007B5C8B" w:rsidRDefault="00B377A7" w:rsidP="00B377A7">
      <w:pPr>
        <w:widowControl w:val="0"/>
        <w:autoSpaceDE w:val="0"/>
        <w:autoSpaceDN w:val="0"/>
        <w:spacing w:before="1"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>Окончательно современная азбука утвердилась лишь в 1918 году,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алфавит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правописания.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Раньше школьники учили кириллические названия букв: аз, буки, веди,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глаголь,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далее.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азбуке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приняты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названия: а,</w:t>
      </w:r>
      <w:r w:rsidRPr="007B5C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бэ,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вэ,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гэ,</w:t>
      </w:r>
      <w:r w:rsidRPr="007B5C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дэ</w:t>
      </w:r>
      <w:r w:rsidRPr="007B5C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C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Times New Roman" w:hAnsi="Times New Roman" w:cs="Times New Roman"/>
          <w:sz w:val="24"/>
          <w:szCs w:val="24"/>
        </w:rPr>
        <w:t>так далее.</w:t>
      </w:r>
    </w:p>
    <w:p w:rsidR="00B377A7" w:rsidRPr="007B5C8B" w:rsidRDefault="00B377A7" w:rsidP="00B377A7">
      <w:pPr>
        <w:widowControl w:val="0"/>
        <w:autoSpaceDE w:val="0"/>
        <w:autoSpaceDN w:val="0"/>
        <w:spacing w:before="1"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старославянский язык мертвый: на нем не говорят и не пишут. Исчезновение старославянского языка как живого прошло рано, не позднее XI века, и объясняется тем, что, будучи близким к языкам тех славянских народов, среди которых был распространен, сам он настолько подвергся воздействию народно-разговорных языков этих народов, что утратил свое первоначальное качество и </w:t>
      </w:r>
      <w:proofErr w:type="gramStart"/>
      <w:r w:rsidRPr="007B5C8B">
        <w:rPr>
          <w:rFonts w:ascii="Times New Roman" w:eastAsia="Times New Roman" w:hAnsi="Times New Roman" w:cs="Times New Roman"/>
          <w:sz w:val="24"/>
          <w:szCs w:val="24"/>
        </w:rPr>
        <w:t>наконец</w:t>
      </w:r>
      <w:proofErr w:type="gramEnd"/>
      <w:r w:rsidRPr="007B5C8B">
        <w:rPr>
          <w:rFonts w:ascii="Times New Roman" w:eastAsia="Times New Roman" w:hAnsi="Times New Roman" w:cs="Times New Roman"/>
          <w:sz w:val="24"/>
          <w:szCs w:val="24"/>
        </w:rPr>
        <w:t xml:space="preserve"> исчез как язык.</w:t>
      </w:r>
    </w:p>
    <w:p w:rsidR="00765323" w:rsidRPr="007B5C8B" w:rsidRDefault="00765323" w:rsidP="00B377A7">
      <w:pPr>
        <w:rPr>
          <w:sz w:val="24"/>
          <w:szCs w:val="24"/>
        </w:rPr>
      </w:pPr>
      <w:r w:rsidRPr="007B5C8B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4699FB9F" wp14:editId="1C56D496">
            <wp:extent cx="739467" cy="849921"/>
            <wp:effectExtent l="0" t="0" r="3810" b="762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88" cy="8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5C8B">
        <w:rPr>
          <w:sz w:val="24"/>
          <w:szCs w:val="24"/>
        </w:rPr>
        <w:t xml:space="preserve"> </w:t>
      </w:r>
      <w:r w:rsidRPr="007B5C8B">
        <w:rPr>
          <w:rFonts w:ascii="Times New Roman" w:hAnsi="Times New Roman" w:cs="Times New Roman"/>
          <w:b/>
          <w:color w:val="FF0000"/>
          <w:sz w:val="24"/>
          <w:szCs w:val="24"/>
        </w:rPr>
        <w:t>Задание №2. Творческая работа.</w:t>
      </w:r>
    </w:p>
    <w:p w:rsidR="00765323" w:rsidRPr="007B5C8B" w:rsidRDefault="00765323" w:rsidP="00765323">
      <w:pPr>
        <w:widowControl w:val="0"/>
        <w:tabs>
          <w:tab w:val="left" w:pos="741"/>
        </w:tabs>
        <w:autoSpaceDE w:val="0"/>
        <w:autoSpaceDN w:val="0"/>
        <w:spacing w:before="2" w:after="0" w:line="240" w:lineRule="auto"/>
        <w:ind w:left="312" w:right="57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Запишите вопросы к прочитанному тексту на лепестках «ромашки».</w:t>
      </w:r>
    </w:p>
    <w:p w:rsidR="00741B2B" w:rsidRPr="007B5C8B" w:rsidRDefault="00765323" w:rsidP="0087664D">
      <w:pPr>
        <w:widowControl w:val="0"/>
        <w:tabs>
          <w:tab w:val="left" w:pos="741"/>
        </w:tabs>
        <w:autoSpaceDE w:val="0"/>
        <w:autoSpaceDN w:val="0"/>
        <w:spacing w:before="2" w:after="0" w:line="240" w:lineRule="auto"/>
        <w:ind w:left="312" w:right="57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</w:rPr>
        <w:t>Пояснение:</w:t>
      </w:r>
    </w:p>
    <w:p w:rsidR="00765323" w:rsidRPr="007B5C8B" w:rsidRDefault="00741B2B" w:rsidP="0087664D">
      <w:pPr>
        <w:widowControl w:val="0"/>
        <w:tabs>
          <w:tab w:val="left" w:pos="741"/>
        </w:tabs>
        <w:autoSpaceDE w:val="0"/>
        <w:autoSpaceDN w:val="0"/>
        <w:spacing w:before="2" w:after="0" w:line="240" w:lineRule="auto"/>
        <w:ind w:left="312" w:right="576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</w:rPr>
        <w:tab/>
      </w:r>
      <w:r w:rsidR="002B53E7" w:rsidRPr="007B5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«Ромашка»</w:t>
      </w:r>
      <w:r w:rsidR="00765323" w:rsidRPr="007B5C8B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состоит</w:t>
      </w:r>
      <w:r w:rsidR="00765323" w:rsidRPr="007B5C8B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из</w:t>
      </w:r>
      <w:r w:rsidR="00765323" w:rsidRPr="007B5C8B">
        <w:rPr>
          <w:rFonts w:ascii="Times New Roman" w:eastAsia="Calibri" w:hAnsi="Times New Roman" w:cs="Times New Roman"/>
          <w:spacing w:val="39"/>
          <w:sz w:val="24"/>
          <w:szCs w:val="24"/>
          <w:u w:val="single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  <w:u w:val="single"/>
        </w:rPr>
        <w:t>шести</w:t>
      </w:r>
      <w:r w:rsidR="00765323" w:rsidRPr="007B5C8B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лепестков,</w:t>
      </w:r>
      <w:r w:rsidR="00765323" w:rsidRPr="007B5C8B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каждый</w:t>
      </w:r>
      <w:r w:rsidR="00765323" w:rsidRPr="007B5C8B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из</w:t>
      </w:r>
      <w:r w:rsidR="00765323" w:rsidRPr="007B5C8B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которых</w:t>
      </w:r>
      <w:r w:rsidR="00765323" w:rsidRPr="007B5C8B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содержит</w:t>
      </w:r>
      <w:r w:rsidR="00765323" w:rsidRPr="007B5C8B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определенный</w:t>
      </w:r>
      <w:r w:rsidR="00765323" w:rsidRPr="007B5C8B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тип</w:t>
      </w:r>
      <w:r w:rsidR="00765323" w:rsidRPr="007B5C8B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="00765323" w:rsidRPr="007B5C8B">
        <w:rPr>
          <w:rFonts w:ascii="Times New Roman" w:eastAsia="Calibri" w:hAnsi="Times New Roman" w:cs="Times New Roman"/>
          <w:sz w:val="24"/>
          <w:szCs w:val="24"/>
        </w:rPr>
        <w:t>вопроса.</w:t>
      </w:r>
    </w:p>
    <w:p w:rsidR="00765323" w:rsidRPr="007B5C8B" w:rsidRDefault="00765323" w:rsidP="00741B2B">
      <w:pPr>
        <w:widowControl w:val="0"/>
        <w:autoSpaceDE w:val="0"/>
        <w:autoSpaceDN w:val="0"/>
        <w:spacing w:after="0"/>
        <w:ind w:left="312" w:firstLine="396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Первый</w:t>
      </w:r>
      <w:r w:rsidRPr="007B5C8B"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лепесток</w:t>
      </w:r>
      <w:r w:rsidRPr="007B5C8B">
        <w:rPr>
          <w:rFonts w:ascii="Times New Roman" w:eastAsia="Calibri" w:hAnsi="Times New Roman" w:cs="Times New Roman"/>
          <w:sz w:val="24"/>
          <w:szCs w:val="24"/>
        </w:rPr>
        <w:t>.</w:t>
      </w:r>
      <w:r w:rsidRPr="007B5C8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Простые</w:t>
      </w:r>
      <w:r w:rsidRPr="007B5C8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7B5C8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—</w:t>
      </w:r>
      <w:r w:rsidRPr="007B5C8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вопросы,</w:t>
      </w:r>
      <w:r w:rsidRPr="007B5C8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отвечая</w:t>
      </w:r>
      <w:r w:rsidRPr="007B5C8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</w:t>
      </w:r>
      <w:r w:rsidRPr="007B5C8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которые, нужно</w:t>
      </w:r>
      <w:r w:rsidRPr="007B5C8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назвать</w:t>
      </w:r>
      <w:r w:rsidRPr="007B5C8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какие-то</w:t>
      </w:r>
      <w:r w:rsidRPr="007B5C8B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факты,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вспомнить</w:t>
      </w:r>
      <w:r w:rsidRPr="007B5C8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и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воспроизвести определенную</w:t>
      </w:r>
      <w:r w:rsidRPr="007B5C8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информацию.</w:t>
      </w:r>
    </w:p>
    <w:p w:rsidR="00765323" w:rsidRPr="007B5C8B" w:rsidRDefault="00765323" w:rsidP="00741B2B">
      <w:pPr>
        <w:widowControl w:val="0"/>
        <w:autoSpaceDE w:val="0"/>
        <w:autoSpaceDN w:val="0"/>
        <w:spacing w:after="0" w:line="278" w:lineRule="auto"/>
        <w:ind w:left="312" w:firstLine="396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Второй</w:t>
      </w:r>
      <w:r w:rsidRPr="007B5C8B">
        <w:rPr>
          <w:rFonts w:ascii="Times New Roman" w:eastAsia="Calibri" w:hAnsi="Times New Roman" w:cs="Times New Roman"/>
          <w:spacing w:val="11"/>
          <w:sz w:val="24"/>
          <w:szCs w:val="24"/>
          <w:u w:val="single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лепесток</w:t>
      </w:r>
      <w:r w:rsidRPr="007B5C8B">
        <w:rPr>
          <w:rFonts w:ascii="Times New Roman" w:eastAsia="Calibri" w:hAnsi="Times New Roman" w:cs="Times New Roman"/>
          <w:sz w:val="24"/>
          <w:szCs w:val="24"/>
        </w:rPr>
        <w:t>.</w:t>
      </w:r>
      <w:r w:rsidRPr="007B5C8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Уточняющие</w:t>
      </w:r>
      <w:r w:rsidRPr="007B5C8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вопросы.</w:t>
      </w:r>
      <w:r w:rsidRPr="007B5C8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Такие</w:t>
      </w:r>
      <w:r w:rsidRPr="007B5C8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7B5C8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обычно</w:t>
      </w:r>
      <w:r w:rsidRPr="007B5C8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начинаются</w:t>
      </w:r>
      <w:r w:rsidRPr="007B5C8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со</w:t>
      </w:r>
      <w:r w:rsidRPr="007B5C8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слов:</w:t>
      </w:r>
      <w:r w:rsidRPr="007B5C8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«Если</w:t>
      </w:r>
      <w:r w:rsidRPr="007B5C8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я</w:t>
      </w:r>
      <w:r w:rsidRPr="007B5C8B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правильно понял, то…?».</w:t>
      </w:r>
    </w:p>
    <w:p w:rsidR="00765323" w:rsidRPr="007B5C8B" w:rsidRDefault="00765323" w:rsidP="00741B2B">
      <w:pPr>
        <w:widowControl w:val="0"/>
        <w:autoSpaceDE w:val="0"/>
        <w:autoSpaceDN w:val="0"/>
        <w:spacing w:after="0" w:line="288" w:lineRule="exact"/>
        <w:ind w:left="312" w:firstLine="396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Третий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лепесток</w:t>
      </w:r>
      <w:r w:rsidRPr="007B5C8B">
        <w:rPr>
          <w:rFonts w:ascii="Times New Roman" w:eastAsia="Calibri" w:hAnsi="Times New Roman" w:cs="Times New Roman"/>
          <w:sz w:val="24"/>
          <w:szCs w:val="24"/>
        </w:rPr>
        <w:t>.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Интерпретационные (объясняющие)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вопросы.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Обычно начинаются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со слова</w:t>
      </w:r>
    </w:p>
    <w:p w:rsidR="00765323" w:rsidRPr="007B5C8B" w:rsidRDefault="00765323" w:rsidP="00765323">
      <w:pPr>
        <w:widowControl w:val="0"/>
        <w:autoSpaceDE w:val="0"/>
        <w:autoSpaceDN w:val="0"/>
        <w:spacing w:before="44" w:after="0" w:line="240" w:lineRule="auto"/>
        <w:ind w:left="312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</w:rPr>
        <w:t>«Почему?»</w:t>
      </w:r>
      <w:r w:rsidRPr="007B5C8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и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направлены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</w:t>
      </w:r>
      <w:r w:rsidRPr="007B5C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установление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причинно-следственных</w:t>
      </w:r>
      <w:r w:rsidRPr="007B5C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связей.</w:t>
      </w:r>
    </w:p>
    <w:p w:rsidR="00765323" w:rsidRPr="007B5C8B" w:rsidRDefault="00765323" w:rsidP="00741B2B">
      <w:pPr>
        <w:widowControl w:val="0"/>
        <w:autoSpaceDE w:val="0"/>
        <w:autoSpaceDN w:val="0"/>
        <w:spacing w:before="43" w:after="0" w:line="240" w:lineRule="auto"/>
        <w:ind w:left="312" w:firstLine="396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Четвертый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лепесток</w:t>
      </w:r>
      <w:r w:rsidRPr="007B5C8B">
        <w:rPr>
          <w:rFonts w:ascii="Times New Roman" w:eastAsia="Calibri" w:hAnsi="Times New Roman" w:cs="Times New Roman"/>
          <w:sz w:val="24"/>
          <w:szCs w:val="24"/>
        </w:rPr>
        <w:t>.</w:t>
      </w:r>
      <w:r w:rsidRPr="007B5C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Творческие</w:t>
      </w:r>
      <w:r w:rsidRPr="007B5C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вопросы.</w:t>
      </w:r>
      <w:r w:rsidRPr="007B5C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Данный</w:t>
      </w:r>
      <w:r w:rsidRPr="007B5C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тип</w:t>
      </w:r>
      <w:r w:rsidRPr="007B5C8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вопроса</w:t>
      </w:r>
      <w:r w:rsidRPr="007B5C8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чаще</w:t>
      </w:r>
      <w:r w:rsidRPr="007B5C8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всего</w:t>
      </w:r>
      <w:r w:rsidRPr="007B5C8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содержит</w:t>
      </w:r>
      <w:r w:rsidRPr="007B5C8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частицу</w:t>
      </w:r>
    </w:p>
    <w:p w:rsidR="00765323" w:rsidRPr="007B5C8B" w:rsidRDefault="00765323" w:rsidP="00765323">
      <w:pPr>
        <w:widowControl w:val="0"/>
        <w:autoSpaceDE w:val="0"/>
        <w:autoSpaceDN w:val="0"/>
        <w:spacing w:before="43" w:after="0" w:line="240" w:lineRule="auto"/>
        <w:ind w:left="312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</w:rPr>
        <w:lastRenderedPageBreak/>
        <w:t>«бы»,</w:t>
      </w:r>
      <w:r w:rsidRPr="007B5C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элементы</w:t>
      </w:r>
      <w:r w:rsidRPr="007B5C8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условности,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предположения,</w:t>
      </w:r>
      <w:r w:rsidRPr="007B5C8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прогноза:</w:t>
      </w:r>
      <w:r w:rsidRPr="007B5C8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B5C8B">
        <w:rPr>
          <w:rFonts w:ascii="Times New Roman" w:eastAsia="Calibri" w:hAnsi="Times New Roman" w:cs="Times New Roman"/>
          <w:sz w:val="24"/>
          <w:szCs w:val="24"/>
        </w:rPr>
        <w:t>«Что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было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бы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(стало</w:t>
      </w:r>
      <w:r w:rsidRPr="007B5C8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бы)</w:t>
      </w:r>
      <w:r w:rsidRPr="007B5C8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и</w:t>
      </w:r>
      <w:r w:rsidRPr="007B5C8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т.д.)</w:t>
      </w:r>
      <w:proofErr w:type="gramEnd"/>
    </w:p>
    <w:p w:rsidR="00765323" w:rsidRPr="007B5C8B" w:rsidRDefault="00765323" w:rsidP="00741B2B">
      <w:pPr>
        <w:widowControl w:val="0"/>
        <w:autoSpaceDE w:val="0"/>
        <w:autoSpaceDN w:val="0"/>
        <w:spacing w:before="46" w:after="0"/>
        <w:ind w:left="312" w:firstLine="396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Пятый</w:t>
      </w:r>
      <w:r w:rsidRPr="007B5C8B">
        <w:rPr>
          <w:rFonts w:ascii="Times New Roman" w:eastAsia="Calibri" w:hAnsi="Times New Roman" w:cs="Times New Roman"/>
          <w:spacing w:val="49"/>
          <w:sz w:val="24"/>
          <w:szCs w:val="24"/>
          <w:u w:val="single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  <w:u w:val="single"/>
        </w:rPr>
        <w:t>лепесток</w:t>
      </w:r>
      <w:r w:rsidRPr="007B5C8B">
        <w:rPr>
          <w:rFonts w:ascii="Times New Roman" w:eastAsia="Calibri" w:hAnsi="Times New Roman" w:cs="Times New Roman"/>
          <w:sz w:val="24"/>
          <w:szCs w:val="24"/>
        </w:rPr>
        <w:t>.</w:t>
      </w:r>
      <w:r w:rsidRPr="007B5C8B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Оценочные</w:t>
      </w:r>
      <w:r w:rsidRPr="007B5C8B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вопросы.</w:t>
      </w:r>
      <w:r w:rsidRPr="007B5C8B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Эти</w:t>
      </w:r>
      <w:r w:rsidRPr="007B5C8B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7B5C8B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направлены</w:t>
      </w:r>
      <w:r w:rsidRPr="007B5C8B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</w:t>
      </w:r>
      <w:r w:rsidRPr="007B5C8B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выяснение</w:t>
      </w:r>
      <w:r w:rsidRPr="007B5C8B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критериев</w:t>
      </w:r>
      <w:r w:rsidRPr="007B5C8B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оценки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тех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или иных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событий,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явлений, фактов.</w:t>
      </w:r>
    </w:p>
    <w:p w:rsidR="00765323" w:rsidRPr="007B5C8B" w:rsidRDefault="00765323" w:rsidP="00741B2B">
      <w:pPr>
        <w:widowControl w:val="0"/>
        <w:autoSpaceDE w:val="0"/>
        <w:autoSpaceDN w:val="0"/>
        <w:spacing w:after="0" w:line="278" w:lineRule="auto"/>
        <w:ind w:left="312" w:right="409" w:firstLine="396"/>
        <w:rPr>
          <w:rFonts w:ascii="Times New Roman" w:eastAsia="Calibri" w:hAnsi="Times New Roman" w:cs="Times New Roman"/>
          <w:sz w:val="24"/>
          <w:szCs w:val="24"/>
        </w:rPr>
      </w:pPr>
      <w:r w:rsidRPr="007B5C8B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Шестой</w:t>
      </w:r>
      <w:r w:rsidRPr="007B5C8B">
        <w:rPr>
          <w:rFonts w:ascii="Times New Roman" w:eastAsia="Calibri" w:hAnsi="Times New Roman" w:cs="Times New Roman"/>
          <w:spacing w:val="-12"/>
          <w:sz w:val="24"/>
          <w:szCs w:val="24"/>
          <w:u w:val="single"/>
        </w:rPr>
        <w:t xml:space="preserve"> 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лепесток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B5C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>Практические</w:t>
      </w:r>
      <w:r w:rsidRPr="007B5C8B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>вопросы:</w:t>
      </w:r>
      <w:r w:rsidRPr="007B5C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>(Придумай</w:t>
      </w:r>
      <w:r w:rsidRPr="007B5C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продолжение…,</w:t>
      </w:r>
      <w:r w:rsidRPr="007B5C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напиши</w:t>
      </w:r>
      <w:r w:rsidRPr="007B5C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своё</w:t>
      </w:r>
      <w:r w:rsidRPr="007B5C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Pr="007B5C8B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proofErr w:type="gramStart"/>
      <w:r w:rsidRPr="007B5C8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B5C8B">
        <w:rPr>
          <w:rFonts w:ascii="Times New Roman" w:eastAsia="Calibri" w:hAnsi="Times New Roman" w:cs="Times New Roman"/>
          <w:sz w:val="24"/>
          <w:szCs w:val="24"/>
        </w:rPr>
        <w:t>…</w:t>
      </w:r>
      <w:r w:rsidRPr="007B5C8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B5C8B">
        <w:rPr>
          <w:rFonts w:ascii="Times New Roman" w:eastAsia="Calibri" w:hAnsi="Times New Roman" w:cs="Times New Roman"/>
          <w:sz w:val="24"/>
          <w:szCs w:val="24"/>
        </w:rPr>
        <w:t>и т.д.)</w:t>
      </w:r>
      <w:bookmarkStart w:id="0" w:name="_GoBack"/>
      <w:bookmarkEnd w:id="0"/>
    </w:p>
    <w:p w:rsidR="002D21A7" w:rsidRPr="007B5C8B" w:rsidRDefault="002D21A7" w:rsidP="00741B2B">
      <w:pPr>
        <w:widowControl w:val="0"/>
        <w:autoSpaceDE w:val="0"/>
        <w:autoSpaceDN w:val="0"/>
        <w:spacing w:after="0" w:line="278" w:lineRule="auto"/>
        <w:ind w:left="312" w:right="409" w:firstLine="396"/>
        <w:rPr>
          <w:rFonts w:ascii="Times New Roman" w:eastAsia="Calibri" w:hAnsi="Times New Roman" w:cs="Times New Roman"/>
          <w:sz w:val="24"/>
          <w:szCs w:val="24"/>
        </w:rPr>
      </w:pPr>
    </w:p>
    <w:p w:rsidR="002D21A7" w:rsidRPr="002D21A7" w:rsidRDefault="002D21A7" w:rsidP="002D21A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2D21A7">
        <w:rPr>
          <w:rFonts w:ascii="Times New Roman" w:hAnsi="Times New Roman" w:cs="Times New Roman"/>
          <w:b/>
        </w:rPr>
        <w:t>Критерии оценивания.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3561"/>
      </w:tblGrid>
      <w:tr w:rsidR="002D21A7" w:rsidRPr="007B5C8B" w:rsidTr="002D21A7">
        <w:tc>
          <w:tcPr>
            <w:tcW w:w="675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Содержание критерия</w:t>
            </w:r>
          </w:p>
        </w:tc>
        <w:tc>
          <w:tcPr>
            <w:tcW w:w="3561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</w:tr>
      <w:tr w:rsidR="002D21A7" w:rsidRPr="007B5C8B" w:rsidTr="002D21A7">
        <w:tc>
          <w:tcPr>
            <w:tcW w:w="675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Вопросы</w:t>
            </w:r>
          </w:p>
        </w:tc>
        <w:tc>
          <w:tcPr>
            <w:tcW w:w="3561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2D21A7" w:rsidRPr="007B5C8B" w:rsidTr="002D21A7">
        <w:tc>
          <w:tcPr>
            <w:tcW w:w="675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79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Оригинальность дизайна, композиционная креативность</w:t>
            </w:r>
          </w:p>
        </w:tc>
        <w:tc>
          <w:tcPr>
            <w:tcW w:w="3561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D21A7" w:rsidRPr="007B5C8B" w:rsidTr="002D21A7">
        <w:tc>
          <w:tcPr>
            <w:tcW w:w="675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Правильность выполнения задания</w:t>
            </w:r>
          </w:p>
        </w:tc>
        <w:tc>
          <w:tcPr>
            <w:tcW w:w="3561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2D21A7" w:rsidRPr="007B5C8B" w:rsidTr="002D21A7">
        <w:tc>
          <w:tcPr>
            <w:tcW w:w="675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Своевременность выполнения задания</w:t>
            </w:r>
          </w:p>
        </w:tc>
        <w:tc>
          <w:tcPr>
            <w:tcW w:w="3561" w:type="dxa"/>
          </w:tcPr>
          <w:p w:rsidR="002D21A7" w:rsidRPr="007B5C8B" w:rsidRDefault="002D21A7" w:rsidP="002D21A7">
            <w:pPr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765323" w:rsidRDefault="00765323" w:rsidP="002D21A7"/>
    <w:sectPr w:rsidR="00765323" w:rsidSect="00B37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550"/>
    <w:multiLevelType w:val="hybridMultilevel"/>
    <w:tmpl w:val="C03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0028"/>
    <w:multiLevelType w:val="hybridMultilevel"/>
    <w:tmpl w:val="7C4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2920"/>
    <w:multiLevelType w:val="hybridMultilevel"/>
    <w:tmpl w:val="F9DA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64CE"/>
    <w:multiLevelType w:val="multilevel"/>
    <w:tmpl w:val="AE8A91AA"/>
    <w:lvl w:ilvl="0">
      <w:start w:val="1"/>
      <w:numFmt w:val="decimal"/>
      <w:lvlText w:val="%1"/>
      <w:lvlJc w:val="left"/>
      <w:pPr>
        <w:ind w:left="74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8"/>
      </w:pPr>
      <w:rPr>
        <w:rFonts w:hint="default"/>
        <w:lang w:val="ru-RU" w:eastAsia="en-US" w:bidi="ar-SA"/>
      </w:rPr>
    </w:lvl>
  </w:abstractNum>
  <w:abstractNum w:abstractNumId="4">
    <w:nsid w:val="3C250EBF"/>
    <w:multiLevelType w:val="hybridMultilevel"/>
    <w:tmpl w:val="C7F2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11FE2"/>
    <w:multiLevelType w:val="hybridMultilevel"/>
    <w:tmpl w:val="A1387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62823"/>
    <w:multiLevelType w:val="hybridMultilevel"/>
    <w:tmpl w:val="1FE2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B3633"/>
    <w:multiLevelType w:val="hybridMultilevel"/>
    <w:tmpl w:val="E71E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C4E69"/>
    <w:multiLevelType w:val="hybridMultilevel"/>
    <w:tmpl w:val="D292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0706A"/>
    <w:multiLevelType w:val="hybridMultilevel"/>
    <w:tmpl w:val="E380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B2"/>
    <w:rsid w:val="00010DAA"/>
    <w:rsid w:val="001352D3"/>
    <w:rsid w:val="00181FAA"/>
    <w:rsid w:val="002B53E7"/>
    <w:rsid w:val="002D21A7"/>
    <w:rsid w:val="00364AE4"/>
    <w:rsid w:val="00396158"/>
    <w:rsid w:val="00583A48"/>
    <w:rsid w:val="00600127"/>
    <w:rsid w:val="006D7A97"/>
    <w:rsid w:val="00741B2B"/>
    <w:rsid w:val="00765323"/>
    <w:rsid w:val="007A5739"/>
    <w:rsid w:val="007B5C8B"/>
    <w:rsid w:val="007C0DDF"/>
    <w:rsid w:val="008219F3"/>
    <w:rsid w:val="008476B2"/>
    <w:rsid w:val="00855D61"/>
    <w:rsid w:val="0087664D"/>
    <w:rsid w:val="00975322"/>
    <w:rsid w:val="00A364D3"/>
    <w:rsid w:val="00A4780A"/>
    <w:rsid w:val="00A61531"/>
    <w:rsid w:val="00B25344"/>
    <w:rsid w:val="00B377A7"/>
    <w:rsid w:val="00B745FF"/>
    <w:rsid w:val="00BF380E"/>
    <w:rsid w:val="00C63A99"/>
    <w:rsid w:val="00C90078"/>
    <w:rsid w:val="00D340EC"/>
    <w:rsid w:val="00E16399"/>
    <w:rsid w:val="00E42C45"/>
    <w:rsid w:val="00EE7737"/>
    <w:rsid w:val="00EF7C17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7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653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765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A4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7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653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765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A4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4AA6-2977-4E56-8A16-751A5C49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УМР</dc:creator>
  <cp:keywords/>
  <dc:description/>
  <cp:lastModifiedBy>Зам по УМР</cp:lastModifiedBy>
  <cp:revision>23</cp:revision>
  <dcterms:created xsi:type="dcterms:W3CDTF">2023-04-03T07:41:00Z</dcterms:created>
  <dcterms:modified xsi:type="dcterms:W3CDTF">2023-05-12T06:44:00Z</dcterms:modified>
</cp:coreProperties>
</file>